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9D2" w:rsidRPr="009549D2" w:rsidRDefault="009549D2" w:rsidP="009549D2">
      <w:pPr>
        <w:spacing w:after="0" w:line="240" w:lineRule="auto"/>
        <w:ind w:left="5387"/>
        <w:rPr>
          <w:rFonts w:ascii="Times New Roman" w:eastAsia="Calibri" w:hAnsi="Times New Roman" w:cs="Times New Roman"/>
          <w:sz w:val="20"/>
          <w:szCs w:val="20"/>
        </w:rPr>
      </w:pPr>
      <w:bookmarkStart w:id="0" w:name="block-33906999"/>
      <w:r w:rsidRPr="009549D2">
        <w:rPr>
          <w:rFonts w:ascii="Times New Roman" w:eastAsia="Calibri" w:hAnsi="Times New Roman" w:cs="Times New Roman"/>
          <w:sz w:val="20"/>
          <w:szCs w:val="20"/>
        </w:rPr>
        <w:t>Приложение № __</w:t>
      </w:r>
      <w:r w:rsidR="00A43C2B">
        <w:rPr>
          <w:rFonts w:ascii="Times New Roman" w:eastAsia="Calibri" w:hAnsi="Times New Roman" w:cs="Times New Roman"/>
          <w:sz w:val="20"/>
          <w:szCs w:val="20"/>
        </w:rPr>
        <w:t>6</w:t>
      </w:r>
      <w:r w:rsidRPr="009549D2">
        <w:rPr>
          <w:rFonts w:ascii="Times New Roman" w:eastAsia="Calibri" w:hAnsi="Times New Roman" w:cs="Times New Roman"/>
          <w:sz w:val="20"/>
          <w:szCs w:val="20"/>
        </w:rPr>
        <w:t>_</w:t>
      </w:r>
    </w:p>
    <w:p w:rsidR="009549D2" w:rsidRPr="009549D2" w:rsidRDefault="009549D2" w:rsidP="009549D2">
      <w:pPr>
        <w:spacing w:after="0" w:line="240" w:lineRule="auto"/>
        <w:ind w:left="5387"/>
        <w:rPr>
          <w:rFonts w:ascii="Times New Roman" w:eastAsia="Calibri" w:hAnsi="Times New Roman" w:cs="Times New Roman"/>
          <w:sz w:val="20"/>
          <w:szCs w:val="20"/>
        </w:rPr>
      </w:pPr>
      <w:r w:rsidRPr="009549D2">
        <w:rPr>
          <w:rFonts w:ascii="Times New Roman" w:eastAsia="Calibri" w:hAnsi="Times New Roman" w:cs="Times New Roman"/>
          <w:sz w:val="20"/>
          <w:szCs w:val="20"/>
        </w:rPr>
        <w:t>к ООП СОО МОУ «Архангельская СШ»</w:t>
      </w: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  <w:r w:rsidRPr="009549D2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9549D2" w:rsidRPr="009549D2" w:rsidRDefault="009549D2" w:rsidP="009549D2">
      <w:pPr>
        <w:spacing w:after="0" w:line="240" w:lineRule="auto"/>
        <w:ind w:left="120" w:firstLine="567"/>
        <w:rPr>
          <w:rFonts w:ascii="Times New Roman" w:eastAsia="Calibri" w:hAnsi="Times New Roman" w:cs="Times New Roman"/>
          <w:sz w:val="24"/>
        </w:rPr>
      </w:pPr>
    </w:p>
    <w:p w:rsidR="003C5C33" w:rsidRPr="009549D2" w:rsidRDefault="003C5C33" w:rsidP="003C5C33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3C5C33" w:rsidRPr="009549D2" w:rsidRDefault="003C5C33" w:rsidP="003C5C33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sz w:val="24"/>
        </w:rPr>
      </w:pPr>
      <w:r w:rsidRPr="009549D2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3C5C33" w:rsidRPr="009549D2" w:rsidRDefault="003C5C33" w:rsidP="003C5C33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sz w:val="24"/>
        </w:rPr>
      </w:pPr>
      <w:r w:rsidRPr="009549D2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«Вероятность и статистика. Базовый уровень»</w:t>
      </w:r>
    </w:p>
    <w:p w:rsidR="003C5C33" w:rsidRDefault="003C5C33" w:rsidP="003C5C33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9549D2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10–11 классов </w:t>
      </w:r>
    </w:p>
    <w:p w:rsidR="003C5C33" w:rsidRDefault="003C5C33" w:rsidP="003C5C33">
      <w:pPr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br w:type="page"/>
      </w:r>
    </w:p>
    <w:p w:rsidR="003C5C33" w:rsidRPr="00CD07EC" w:rsidRDefault="003C5C33" w:rsidP="003C5C33">
      <w:pPr>
        <w:spacing w:after="0"/>
        <w:ind w:left="120"/>
        <w:rPr>
          <w:sz w:val="20"/>
        </w:rPr>
      </w:pPr>
      <w:bookmarkStart w:id="1" w:name="_Toc118726611"/>
      <w:bookmarkStart w:id="2" w:name="block-33907004"/>
      <w:bookmarkEnd w:id="1"/>
      <w:r w:rsidRPr="00CD07EC">
        <w:rPr>
          <w:rFonts w:ascii="Times New Roman" w:hAnsi="Times New Roman"/>
          <w:b/>
          <w:color w:val="000000"/>
          <w:sz w:val="24"/>
        </w:rPr>
        <w:lastRenderedPageBreak/>
        <w:t>СОДЕРЖАНИЕ УЧЕБНОГО КУРСА</w:t>
      </w:r>
    </w:p>
    <w:p w:rsidR="003C5C33" w:rsidRPr="00CD07EC" w:rsidRDefault="003C5C33" w:rsidP="003C5C33">
      <w:pPr>
        <w:spacing w:after="0"/>
        <w:ind w:left="120"/>
        <w:rPr>
          <w:sz w:val="20"/>
        </w:rPr>
      </w:pPr>
    </w:p>
    <w:p w:rsidR="003C5C33" w:rsidRPr="00CD07EC" w:rsidRDefault="003C5C33" w:rsidP="003C5C33">
      <w:pPr>
        <w:spacing w:after="0"/>
        <w:ind w:left="12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10 КЛАСС</w:t>
      </w:r>
    </w:p>
    <w:p w:rsidR="003C5C33" w:rsidRPr="00CD07EC" w:rsidRDefault="003C5C33" w:rsidP="003C5C33">
      <w:pPr>
        <w:spacing w:after="0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3C5C33" w:rsidRPr="00CD07EC" w:rsidRDefault="003C5C33" w:rsidP="003C5C33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3C5C33" w:rsidRPr="00CD07EC" w:rsidRDefault="003C5C33" w:rsidP="003C5C33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3C5C33" w:rsidRPr="00CD07EC" w:rsidRDefault="003C5C33" w:rsidP="003C5C33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3C5C33" w:rsidRPr="00CD07EC" w:rsidRDefault="003C5C33" w:rsidP="003C5C33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3C5C33" w:rsidRPr="00CD07EC" w:rsidRDefault="003C5C33" w:rsidP="003C5C33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3C5C33" w:rsidRPr="00CD07EC" w:rsidRDefault="003C5C33" w:rsidP="003C5C33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3C5C33" w:rsidRPr="00CD07EC" w:rsidRDefault="003C5C33" w:rsidP="003C5C33">
      <w:pPr>
        <w:spacing w:after="0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/>
        <w:ind w:left="120"/>
        <w:jc w:val="both"/>
        <w:rPr>
          <w:sz w:val="20"/>
        </w:rPr>
      </w:pPr>
      <w:bookmarkStart w:id="3" w:name="_Toc118726613"/>
      <w:bookmarkEnd w:id="3"/>
      <w:r w:rsidRPr="00CD07EC">
        <w:rPr>
          <w:rFonts w:ascii="Times New Roman" w:hAnsi="Times New Roman"/>
          <w:b/>
          <w:color w:val="000000"/>
          <w:sz w:val="24"/>
        </w:rPr>
        <w:t>11 КЛАСС</w:t>
      </w:r>
    </w:p>
    <w:p w:rsidR="003C5C33" w:rsidRPr="00CD07EC" w:rsidRDefault="003C5C33" w:rsidP="003C5C33">
      <w:pPr>
        <w:spacing w:after="0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/>
        <w:ind w:firstLine="600"/>
        <w:jc w:val="both"/>
        <w:rPr>
          <w:sz w:val="20"/>
        </w:rPr>
      </w:pPr>
      <w:bookmarkStart w:id="4" w:name="_Toc73394999"/>
      <w:bookmarkEnd w:id="4"/>
      <w:r w:rsidRPr="00CD07EC">
        <w:rPr>
          <w:rFonts w:ascii="Times New Roman" w:hAnsi="Times New Roman"/>
          <w:color w:val="000000"/>
          <w:sz w:val="24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3C5C33" w:rsidRPr="00CD07EC" w:rsidRDefault="003C5C33" w:rsidP="003C5C33">
      <w:pPr>
        <w:spacing w:after="0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Закон больших чисел и его роль в науке, природе и обществе. Выборочный метод исследований.</w:t>
      </w:r>
    </w:p>
    <w:p w:rsidR="003C5C33" w:rsidRDefault="003C5C33" w:rsidP="003C5C33">
      <w:pPr>
        <w:spacing w:after="0"/>
        <w:ind w:firstLine="600"/>
        <w:jc w:val="both"/>
        <w:rPr>
          <w:rFonts w:ascii="Times New Roman" w:hAnsi="Times New Roman"/>
          <w:color w:val="000000"/>
          <w:sz w:val="24"/>
        </w:rPr>
      </w:pPr>
      <w:r w:rsidRPr="00CD07EC">
        <w:rPr>
          <w:rFonts w:ascii="Times New Roman" w:hAnsi="Times New Roman"/>
          <w:color w:val="000000"/>
          <w:sz w:val="24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  <w:bookmarkStart w:id="5" w:name="_Toc118726577"/>
      <w:bookmarkStart w:id="6" w:name="block-33907003"/>
      <w:bookmarkEnd w:id="2"/>
      <w:bookmarkEnd w:id="5"/>
    </w:p>
    <w:p w:rsidR="003C5C33" w:rsidRDefault="003C5C33" w:rsidP="003C5C33">
      <w:pPr>
        <w:spacing w:after="0"/>
        <w:ind w:firstLine="600"/>
        <w:jc w:val="both"/>
        <w:rPr>
          <w:rFonts w:ascii="Times New Roman" w:hAnsi="Times New Roman"/>
          <w:color w:val="000000"/>
          <w:sz w:val="24"/>
        </w:rPr>
      </w:pPr>
    </w:p>
    <w:p w:rsidR="003C5C33" w:rsidRPr="00CD07EC" w:rsidRDefault="003C5C33" w:rsidP="003C5C33">
      <w:pPr>
        <w:spacing w:after="0"/>
        <w:ind w:firstLine="600"/>
        <w:jc w:val="both"/>
        <w:rPr>
          <w:sz w:val="20"/>
        </w:rPr>
      </w:pPr>
      <w:bookmarkStart w:id="7" w:name="_GoBack"/>
      <w:bookmarkEnd w:id="7"/>
      <w:r w:rsidRPr="00CD07EC">
        <w:rPr>
          <w:rFonts w:ascii="Times New Roman" w:hAnsi="Times New Roman"/>
          <w:b/>
          <w:color w:val="000000"/>
          <w:sz w:val="24"/>
        </w:rPr>
        <w:t xml:space="preserve">ПЛАНИРУЕМЫЕ РЕЗУЛЬТАТЫ </w:t>
      </w: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  <w:bookmarkStart w:id="8" w:name="_Toc118726578"/>
      <w:bookmarkEnd w:id="8"/>
      <w:r w:rsidRPr="00CD07EC">
        <w:rPr>
          <w:rFonts w:ascii="Times New Roman" w:hAnsi="Times New Roman"/>
          <w:b/>
          <w:color w:val="000000"/>
          <w:sz w:val="24"/>
        </w:rPr>
        <w:t>ЛИЧНОСТНЫЕ РЕЗУЛЬТАТЫ</w:t>
      </w: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Личностные результаты освоения программы учебного предмета «Математика» характеризуются: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Гражданское воспитание: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</w:t>
      </w:r>
      <w:r w:rsidRPr="00CD07EC">
        <w:rPr>
          <w:rFonts w:ascii="Times New Roman" w:hAnsi="Times New Roman"/>
          <w:color w:val="000000"/>
          <w:sz w:val="24"/>
        </w:rPr>
        <w:lastRenderedPageBreak/>
        <w:t>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Патриотическое воспитание:</w:t>
      </w:r>
    </w:p>
    <w:p w:rsidR="003C5C33" w:rsidRPr="00CD07EC" w:rsidRDefault="003C5C33" w:rsidP="003C5C33">
      <w:pPr>
        <w:shd w:val="clear" w:color="auto" w:fill="FFFFFF"/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Духовно-нравственного воспитания: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осознанием духовных ценностей российского народа; </w:t>
      </w: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Эстетическое воспитание: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Физическое воспитание: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Трудовое воспитание: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Экологическое воспитание: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Ценности научного познания:</w:t>
      </w:r>
      <w:r w:rsidRPr="00CD07EC">
        <w:rPr>
          <w:rFonts w:ascii="Times New Roman" w:hAnsi="Times New Roman"/>
          <w:color w:val="000000"/>
          <w:sz w:val="24"/>
          <w:u w:val="single"/>
        </w:rPr>
        <w:t xml:space="preserve"> 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t>сформированностью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  <w:bookmarkStart w:id="9" w:name="_Toc118726579"/>
      <w:bookmarkEnd w:id="9"/>
      <w:r w:rsidRPr="00CD07EC">
        <w:rPr>
          <w:rFonts w:ascii="Times New Roman" w:hAnsi="Times New Roman"/>
          <w:b/>
          <w:color w:val="000000"/>
          <w:sz w:val="24"/>
        </w:rPr>
        <w:t>МЕТАПРЕДМЕТНЫЕ РЕЗУЛЬТАТЫ</w:t>
      </w: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CD07EC">
        <w:rPr>
          <w:rFonts w:ascii="Times New Roman" w:hAnsi="Times New Roman"/>
          <w:color w:val="000000"/>
          <w:sz w:val="24"/>
        </w:rPr>
        <w:lastRenderedPageBreak/>
        <w:t>Метапредметные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CD07EC">
        <w:rPr>
          <w:rFonts w:ascii="Times New Roman" w:hAnsi="Times New Roman"/>
          <w:b/>
          <w:i/>
          <w:color w:val="000000"/>
          <w:sz w:val="24"/>
        </w:rPr>
        <w:t>познавательными</w:t>
      </w:r>
      <w:r w:rsidRPr="00CD07EC">
        <w:rPr>
          <w:rFonts w:ascii="Times New Roman" w:hAnsi="Times New Roman"/>
          <w:i/>
          <w:color w:val="000000"/>
          <w:sz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1) </w:t>
      </w:r>
      <w:r w:rsidRPr="00CD07EC">
        <w:rPr>
          <w:rFonts w:ascii="Times New Roman" w:hAnsi="Times New Roman"/>
          <w:i/>
          <w:color w:val="000000"/>
          <w:sz w:val="24"/>
        </w:rPr>
        <w:t xml:space="preserve">Универсальные </w:t>
      </w:r>
      <w:r w:rsidRPr="00CD07EC">
        <w:rPr>
          <w:rFonts w:ascii="Times New Roman" w:hAnsi="Times New Roman"/>
          <w:b/>
          <w:i/>
          <w:color w:val="000000"/>
          <w:sz w:val="24"/>
        </w:rPr>
        <w:t>познавательные</w:t>
      </w:r>
      <w:r w:rsidRPr="00CD07EC">
        <w:rPr>
          <w:rFonts w:ascii="Times New Roman" w:hAnsi="Times New Roman"/>
          <w:i/>
          <w:color w:val="000000"/>
          <w:sz w:val="24"/>
        </w:rPr>
        <w:t xml:space="preserve"> действия, обеспечивают формирование </w:t>
      </w:r>
      <w:proofErr w:type="gramStart"/>
      <w:r w:rsidRPr="00CD07EC">
        <w:rPr>
          <w:rFonts w:ascii="Times New Roman" w:hAnsi="Times New Roman"/>
          <w:i/>
          <w:color w:val="000000"/>
          <w:sz w:val="24"/>
        </w:rPr>
        <w:t>базовых когнитивных процессов</w:t>
      </w:r>
      <w:proofErr w:type="gramEnd"/>
      <w:r w:rsidRPr="00CD07EC">
        <w:rPr>
          <w:rFonts w:ascii="Times New Roman" w:hAnsi="Times New Roman"/>
          <w:i/>
          <w:color w:val="000000"/>
          <w:sz w:val="24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D07EC">
        <w:rPr>
          <w:rFonts w:ascii="Times New Roman" w:hAnsi="Times New Roman"/>
          <w:color w:val="000000"/>
          <w:sz w:val="24"/>
        </w:rPr>
        <w:t>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Базовые логические действия:</w:t>
      </w:r>
    </w:p>
    <w:p w:rsidR="003C5C33" w:rsidRPr="00CD07EC" w:rsidRDefault="003C5C33" w:rsidP="003C5C33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C5C33" w:rsidRPr="00CD07EC" w:rsidRDefault="003C5C33" w:rsidP="003C5C33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C5C33" w:rsidRPr="00CD07EC" w:rsidRDefault="003C5C33" w:rsidP="003C5C33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C5C33" w:rsidRPr="00CD07EC" w:rsidRDefault="003C5C33" w:rsidP="003C5C33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C5C33" w:rsidRPr="00CD07EC" w:rsidRDefault="003C5C33" w:rsidP="003C5C33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D07EC">
        <w:rPr>
          <w:rFonts w:ascii="Times New Roman" w:hAnsi="Times New Roman"/>
          <w:color w:val="000000"/>
          <w:sz w:val="24"/>
        </w:rPr>
        <w:t>контрпримеры</w:t>
      </w:r>
      <w:proofErr w:type="spellEnd"/>
      <w:r w:rsidRPr="00CD07EC">
        <w:rPr>
          <w:rFonts w:ascii="Times New Roman" w:hAnsi="Times New Roman"/>
          <w:color w:val="000000"/>
          <w:sz w:val="24"/>
        </w:rPr>
        <w:t>; обосновывать собственные суждения и выводы;</w:t>
      </w:r>
    </w:p>
    <w:p w:rsidR="003C5C33" w:rsidRPr="00CD07EC" w:rsidRDefault="003C5C33" w:rsidP="003C5C33">
      <w:pPr>
        <w:numPr>
          <w:ilvl w:val="0"/>
          <w:numId w:val="1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Базовые исследовательские действия:</w:t>
      </w:r>
    </w:p>
    <w:p w:rsidR="003C5C33" w:rsidRPr="00CD07EC" w:rsidRDefault="003C5C33" w:rsidP="003C5C33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C5C33" w:rsidRPr="00CD07EC" w:rsidRDefault="003C5C33" w:rsidP="003C5C33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C5C33" w:rsidRPr="00CD07EC" w:rsidRDefault="003C5C33" w:rsidP="003C5C33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C5C33" w:rsidRPr="00CD07EC" w:rsidRDefault="003C5C33" w:rsidP="003C5C33">
      <w:pPr>
        <w:numPr>
          <w:ilvl w:val="0"/>
          <w:numId w:val="2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Работа с информацией:</w:t>
      </w:r>
    </w:p>
    <w:p w:rsidR="003C5C33" w:rsidRPr="00CD07EC" w:rsidRDefault="003C5C33" w:rsidP="003C5C33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выявлять дефициты информации, данных, необходимых для ответа на вопрос и для решения задачи;</w:t>
      </w:r>
    </w:p>
    <w:p w:rsidR="003C5C33" w:rsidRPr="00CD07EC" w:rsidRDefault="003C5C33" w:rsidP="003C5C33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C5C33" w:rsidRPr="00CD07EC" w:rsidRDefault="003C5C33" w:rsidP="003C5C33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структурировать информацию, представлять её в различных формах, иллюстрировать графически;</w:t>
      </w:r>
    </w:p>
    <w:p w:rsidR="003C5C33" w:rsidRPr="00CD07EC" w:rsidRDefault="003C5C33" w:rsidP="003C5C33">
      <w:pPr>
        <w:numPr>
          <w:ilvl w:val="0"/>
          <w:numId w:val="3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lastRenderedPageBreak/>
        <w:t>оценивать надёжность информации по самостоятельно сформулированным критериям.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2) </w:t>
      </w:r>
      <w:r w:rsidRPr="00CD07EC">
        <w:rPr>
          <w:rFonts w:ascii="Times New Roman" w:hAnsi="Times New Roman"/>
          <w:i/>
          <w:color w:val="000000"/>
          <w:sz w:val="24"/>
        </w:rPr>
        <w:t xml:space="preserve">Универсальные </w:t>
      </w:r>
      <w:r w:rsidRPr="00CD07EC">
        <w:rPr>
          <w:rFonts w:ascii="Times New Roman" w:hAnsi="Times New Roman"/>
          <w:b/>
          <w:i/>
          <w:color w:val="000000"/>
          <w:sz w:val="24"/>
        </w:rPr>
        <w:t xml:space="preserve">коммуникативные </w:t>
      </w:r>
      <w:r w:rsidRPr="00CD07EC">
        <w:rPr>
          <w:rFonts w:ascii="Times New Roman" w:hAnsi="Times New Roman"/>
          <w:i/>
          <w:color w:val="000000"/>
          <w:sz w:val="24"/>
        </w:rPr>
        <w:t xml:space="preserve">действия, обеспечивают </w:t>
      </w:r>
      <w:proofErr w:type="spellStart"/>
      <w:r w:rsidRPr="00CD07EC">
        <w:rPr>
          <w:rFonts w:ascii="Times New Roman" w:hAnsi="Times New Roman"/>
          <w:i/>
          <w:color w:val="000000"/>
          <w:sz w:val="24"/>
        </w:rPr>
        <w:t>сформированность</w:t>
      </w:r>
      <w:proofErr w:type="spellEnd"/>
      <w:r w:rsidRPr="00CD07EC">
        <w:rPr>
          <w:rFonts w:ascii="Times New Roman" w:hAnsi="Times New Roman"/>
          <w:i/>
          <w:color w:val="000000"/>
          <w:sz w:val="24"/>
        </w:rPr>
        <w:t xml:space="preserve"> социальных навыков обучающихся.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Общение:</w:t>
      </w:r>
    </w:p>
    <w:p w:rsidR="003C5C33" w:rsidRPr="00CD07EC" w:rsidRDefault="003C5C33" w:rsidP="003C5C33">
      <w:pPr>
        <w:numPr>
          <w:ilvl w:val="0"/>
          <w:numId w:val="4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C5C33" w:rsidRPr="00CD07EC" w:rsidRDefault="003C5C33" w:rsidP="003C5C33">
      <w:pPr>
        <w:numPr>
          <w:ilvl w:val="0"/>
          <w:numId w:val="4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C5C33" w:rsidRPr="00CD07EC" w:rsidRDefault="003C5C33" w:rsidP="003C5C33">
      <w:pPr>
        <w:numPr>
          <w:ilvl w:val="0"/>
          <w:numId w:val="4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Сотрудничество:</w:t>
      </w:r>
    </w:p>
    <w:p w:rsidR="003C5C33" w:rsidRPr="00CD07EC" w:rsidRDefault="003C5C33" w:rsidP="003C5C33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C5C33" w:rsidRPr="00CD07EC" w:rsidRDefault="003C5C33" w:rsidP="003C5C33">
      <w:pPr>
        <w:numPr>
          <w:ilvl w:val="0"/>
          <w:numId w:val="5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3) </w:t>
      </w:r>
      <w:r w:rsidRPr="00CD07EC">
        <w:rPr>
          <w:rFonts w:ascii="Times New Roman" w:hAnsi="Times New Roman"/>
          <w:i/>
          <w:color w:val="000000"/>
          <w:sz w:val="24"/>
        </w:rPr>
        <w:t xml:space="preserve">Универсальные </w:t>
      </w:r>
      <w:r w:rsidRPr="00CD07EC">
        <w:rPr>
          <w:rFonts w:ascii="Times New Roman" w:hAnsi="Times New Roman"/>
          <w:b/>
          <w:i/>
          <w:color w:val="000000"/>
          <w:sz w:val="24"/>
        </w:rPr>
        <w:t xml:space="preserve">регулятивные </w:t>
      </w:r>
      <w:r w:rsidRPr="00CD07EC">
        <w:rPr>
          <w:rFonts w:ascii="Times New Roman" w:hAnsi="Times New Roman"/>
          <w:i/>
          <w:color w:val="000000"/>
          <w:sz w:val="24"/>
        </w:rPr>
        <w:t>действия, обеспечивают формирование смысловых установок и жизненных навыков личности</w:t>
      </w:r>
      <w:r w:rsidRPr="00CD07EC">
        <w:rPr>
          <w:rFonts w:ascii="Times New Roman" w:hAnsi="Times New Roman"/>
          <w:color w:val="000000"/>
          <w:sz w:val="24"/>
        </w:rPr>
        <w:t>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Самоорганизация: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Самоконтроль:</w:t>
      </w:r>
    </w:p>
    <w:p w:rsidR="003C5C33" w:rsidRPr="00CD07EC" w:rsidRDefault="003C5C33" w:rsidP="003C5C33">
      <w:pPr>
        <w:numPr>
          <w:ilvl w:val="0"/>
          <w:numId w:val="6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C5C33" w:rsidRPr="00CD07EC" w:rsidRDefault="003C5C33" w:rsidP="003C5C33">
      <w:pPr>
        <w:numPr>
          <w:ilvl w:val="0"/>
          <w:numId w:val="6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C5C33" w:rsidRPr="00CD07EC" w:rsidRDefault="003C5C33" w:rsidP="003C5C33">
      <w:pPr>
        <w:numPr>
          <w:ilvl w:val="0"/>
          <w:numId w:val="6"/>
        </w:numPr>
        <w:spacing w:after="0" w:line="264" w:lineRule="auto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D07EC">
        <w:rPr>
          <w:rFonts w:ascii="Times New Roman" w:hAnsi="Times New Roman"/>
          <w:color w:val="000000"/>
          <w:sz w:val="24"/>
        </w:rPr>
        <w:t>недостижения</w:t>
      </w:r>
      <w:proofErr w:type="spellEnd"/>
      <w:r w:rsidRPr="00CD07EC">
        <w:rPr>
          <w:rFonts w:ascii="Times New Roman" w:hAnsi="Times New Roman"/>
          <w:color w:val="000000"/>
          <w:sz w:val="24"/>
        </w:rPr>
        <w:t xml:space="preserve"> результатов деятельности, находить ошибку, давать оценку приобретённому опыту.</w:t>
      </w: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  <w:bookmarkStart w:id="10" w:name="_Toc118726608"/>
      <w:bookmarkEnd w:id="10"/>
      <w:r w:rsidRPr="00CD07EC">
        <w:rPr>
          <w:rFonts w:ascii="Times New Roman" w:hAnsi="Times New Roman"/>
          <w:b/>
          <w:color w:val="000000"/>
          <w:sz w:val="24"/>
        </w:rPr>
        <w:t xml:space="preserve">ПРЕДМЕТНЫЕ РЕЗУЛЬТАТЫ </w:t>
      </w: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  <w:bookmarkStart w:id="11" w:name="_Toc118726609"/>
      <w:bookmarkEnd w:id="11"/>
      <w:r w:rsidRPr="00CD07EC">
        <w:rPr>
          <w:rFonts w:ascii="Times New Roman" w:hAnsi="Times New Roman"/>
          <w:b/>
          <w:color w:val="000000"/>
          <w:sz w:val="24"/>
        </w:rPr>
        <w:t>10 КЛАСС</w:t>
      </w: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Читать и строить таблицы и диаграммы.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Применять комбинаторное правило умножения при решении задач. 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  <w:r w:rsidRPr="00CD07EC">
        <w:rPr>
          <w:rFonts w:ascii="Times New Roman" w:hAnsi="Times New Roman"/>
          <w:b/>
          <w:color w:val="000000"/>
          <w:sz w:val="24"/>
        </w:rPr>
        <w:t>11 КЛАСС</w:t>
      </w:r>
    </w:p>
    <w:p w:rsidR="003C5C33" w:rsidRPr="00CD07EC" w:rsidRDefault="003C5C33" w:rsidP="003C5C33">
      <w:pPr>
        <w:spacing w:after="0" w:line="264" w:lineRule="auto"/>
        <w:ind w:left="120"/>
        <w:jc w:val="both"/>
        <w:rPr>
          <w:sz w:val="20"/>
        </w:rPr>
      </w:pP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Сравнивать вероятности значений случайной величины по распределению или с помощью диаграмм.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Иметь представление о законе больших чисел.</w:t>
      </w:r>
    </w:p>
    <w:p w:rsidR="003C5C33" w:rsidRPr="00CD07EC" w:rsidRDefault="003C5C33" w:rsidP="003C5C33">
      <w:pPr>
        <w:spacing w:after="0" w:line="264" w:lineRule="auto"/>
        <w:ind w:firstLine="600"/>
        <w:jc w:val="both"/>
        <w:rPr>
          <w:sz w:val="20"/>
        </w:rPr>
      </w:pPr>
      <w:r w:rsidRPr="00CD07EC">
        <w:rPr>
          <w:rFonts w:ascii="Times New Roman" w:hAnsi="Times New Roman"/>
          <w:color w:val="000000"/>
          <w:sz w:val="24"/>
        </w:rPr>
        <w:t>Иметь представление о нормальном распределении.</w:t>
      </w:r>
    </w:p>
    <w:p w:rsidR="003C5C33" w:rsidRPr="00CD07EC" w:rsidRDefault="003C5C33" w:rsidP="003C5C33">
      <w:pPr>
        <w:rPr>
          <w:sz w:val="20"/>
        </w:rPr>
        <w:sectPr w:rsidR="003C5C33" w:rsidRPr="00CD07EC">
          <w:pgSz w:w="11906" w:h="16383"/>
          <w:pgMar w:top="1134" w:right="850" w:bottom="1134" w:left="1701" w:header="720" w:footer="720" w:gutter="0"/>
          <w:cols w:space="720"/>
        </w:sectPr>
      </w:pPr>
    </w:p>
    <w:p w:rsidR="003C5C33" w:rsidRDefault="003C5C33" w:rsidP="003C5C33">
      <w:pPr>
        <w:spacing w:after="0"/>
        <w:ind w:left="120"/>
      </w:pPr>
      <w:bookmarkStart w:id="12" w:name="block-33907000"/>
      <w:bookmarkEnd w:id="6"/>
      <w:r w:rsidRPr="009549D2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5C33" w:rsidRDefault="003C5C33" w:rsidP="003C5C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3C5C33" w:rsidRPr="001A2C95" w:rsidTr="0077715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C33" w:rsidRPr="001A2C95" w:rsidRDefault="003C5C33" w:rsidP="00777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C33" w:rsidRPr="001A2C95" w:rsidRDefault="003C5C33" w:rsidP="0077715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C33" w:rsidRPr="001A2C95" w:rsidRDefault="003C5C33" w:rsidP="0077715D"/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https://m.edsoo.ru/e0b7b0f1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/>
        </w:tc>
      </w:tr>
    </w:tbl>
    <w:p w:rsidR="003C5C33" w:rsidRDefault="003C5C33" w:rsidP="003C5C33">
      <w:pPr>
        <w:sectPr w:rsidR="003C5C33" w:rsidSect="003C5C33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3C5C33" w:rsidRDefault="003C5C33" w:rsidP="003C5C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3C5C33" w:rsidRPr="001A2C95" w:rsidTr="0077715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C33" w:rsidRPr="001A2C95" w:rsidRDefault="003C5C33" w:rsidP="007771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C33" w:rsidRPr="001A2C95" w:rsidRDefault="003C5C33" w:rsidP="0077715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5C33" w:rsidRPr="001A2C95" w:rsidRDefault="003C5C33" w:rsidP="007771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5C33" w:rsidRPr="001A2C95" w:rsidRDefault="003C5C33" w:rsidP="0077715D"/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1A2C95">
                <w:rPr>
                  <w:rFonts w:ascii="Times New Roman" w:hAnsi="Times New Roman"/>
                  <w:color w:val="0000FF"/>
                  <w:u w:val="single"/>
                </w:rPr>
                <w:t>https://m.edsoo.ru/5fbc5dc1</w:t>
              </w:r>
            </w:hyperlink>
          </w:p>
        </w:tc>
      </w:tr>
      <w:tr w:rsidR="003C5C33" w:rsidRPr="001A2C95" w:rsidTr="007771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>
            <w:pPr>
              <w:spacing w:after="0"/>
              <w:ind w:left="135"/>
              <w:jc w:val="center"/>
            </w:pPr>
            <w:r w:rsidRPr="001A2C95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C5C33" w:rsidRPr="001A2C95" w:rsidRDefault="003C5C33" w:rsidP="0077715D"/>
        </w:tc>
      </w:tr>
      <w:bookmarkEnd w:id="12"/>
    </w:tbl>
    <w:p w:rsidR="003C5C33" w:rsidRPr="009549D2" w:rsidRDefault="003C5C33" w:rsidP="003C5C33"/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bookmarkEnd w:id="0"/>
    <w:p w:rsidR="009549D2" w:rsidRPr="009549D2" w:rsidRDefault="009549D2" w:rsidP="009549D2">
      <w:pPr>
        <w:spacing w:after="0" w:line="408" w:lineRule="auto"/>
        <w:ind w:left="120" w:firstLine="567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sectPr w:rsidR="009549D2" w:rsidRPr="009549D2" w:rsidSect="003C5C33">
      <w:pgSz w:w="16383" w:h="11906" w:orient="landscape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A059D"/>
    <w:multiLevelType w:val="multilevel"/>
    <w:tmpl w:val="191A44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C825DB"/>
    <w:multiLevelType w:val="multilevel"/>
    <w:tmpl w:val="EE76BA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A142B2"/>
    <w:multiLevelType w:val="multilevel"/>
    <w:tmpl w:val="B75017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065800"/>
    <w:multiLevelType w:val="multilevel"/>
    <w:tmpl w:val="A55083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3CC443A"/>
    <w:multiLevelType w:val="multilevel"/>
    <w:tmpl w:val="6308B6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382E51"/>
    <w:multiLevelType w:val="multilevel"/>
    <w:tmpl w:val="16BA3B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285B"/>
    <w:rsid w:val="001A2C95"/>
    <w:rsid w:val="00281999"/>
    <w:rsid w:val="003C5C33"/>
    <w:rsid w:val="009549D2"/>
    <w:rsid w:val="00A43C2B"/>
    <w:rsid w:val="00AF2609"/>
    <w:rsid w:val="00CD07EC"/>
    <w:rsid w:val="00F9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5BB11-C0D3-4C5C-9ACD-3A134180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5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7</cp:revision>
  <dcterms:created xsi:type="dcterms:W3CDTF">2024-08-26T08:07:00Z</dcterms:created>
  <dcterms:modified xsi:type="dcterms:W3CDTF">2025-09-16T08:37:00Z</dcterms:modified>
</cp:coreProperties>
</file>